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36995487"/>
        <w:docPartObj>
          <w:docPartGallery w:val="Cover Pages"/>
          <w:docPartUnique/>
        </w:docPartObj>
      </w:sdtPr>
      <w:sdtEndPr>
        <w:rPr>
          <w:rFonts w:cs="Times New Roman"/>
        </w:rPr>
      </w:sdtEndPr>
      <w:sdtContent>
        <w:p w14:paraId="44B70BA1" w14:textId="77777777" w:rsidR="00CC2171" w:rsidRDefault="00CC2171">
          <w:r>
            <w:rPr>
              <w:noProof/>
            </w:rPr>
            <mc:AlternateContent>
              <mc:Choice Requires="wps">
                <w:drawing>
                  <wp:anchor distT="0" distB="0" distL="114300" distR="114300" simplePos="0" relativeHeight="251659264" behindDoc="0" locked="0" layoutInCell="1" allowOverlap="1" wp14:anchorId="6D3A2FBA" wp14:editId="6C45D519">
                    <wp:simplePos x="0" y="0"/>
                    <wp:positionH relativeFrom="margin">
                      <wp:posOffset>5118735</wp:posOffset>
                    </wp:positionH>
                    <wp:positionV relativeFrom="page">
                      <wp:posOffset>233082</wp:posOffset>
                    </wp:positionV>
                    <wp:extent cx="914363" cy="1517945"/>
                    <wp:effectExtent l="0" t="0" r="635" b="63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363" cy="15179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10-09T00:00:00Z">
                                    <w:dateFormat w:val="yyyy"/>
                                    <w:lid w:val="en-US"/>
                                    <w:storeMappedDataAs w:val="dateTime"/>
                                    <w:calendar w:val="gregorian"/>
                                  </w:date>
                                </w:sdtPr>
                                <w:sdtContent>
                                  <w:p w14:paraId="4D6DAED0" w14:textId="77777777" w:rsidR="00CC2171" w:rsidRDefault="00CC2171">
                                    <w:pPr>
                                      <w:pStyle w:val="NoSpacing"/>
                                      <w:jc w:val="right"/>
                                      <w:rPr>
                                        <w:color w:val="FFFFFF" w:themeColor="background1"/>
                                        <w:sz w:val="24"/>
                                        <w:szCs w:val="24"/>
                                      </w:rPr>
                                    </w:pPr>
                                    <w:r>
                                      <w:rPr>
                                        <w:color w:val="FFFFFF" w:themeColor="background1"/>
                                        <w:sz w:val="24"/>
                                        <w:szCs w:val="24"/>
                                      </w:rPr>
                                      <w:t>10/09/2018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3A2FBA" id="Rectangle_x0020_132" o:spid="_x0000_s1026" style="position:absolute;margin-left:403.05pt;margin-top:18.35pt;width:1in;height:1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10-09T00:00:00Z">
                              <w:dateFormat w:val="yyyy"/>
                              <w:lid w:val="en-US"/>
                              <w:storeMappedDataAs w:val="dateTime"/>
                              <w:calendar w:val="gregorian"/>
                            </w:date>
                          </w:sdtPr>
                          <w:sdtContent>
                            <w:p w14:paraId="4D6DAED0" w14:textId="77777777" w:rsidR="00CC2171" w:rsidRDefault="00CC2171">
                              <w:pPr>
                                <w:pStyle w:val="NoSpacing"/>
                                <w:jc w:val="right"/>
                                <w:rPr>
                                  <w:color w:val="FFFFFF" w:themeColor="background1"/>
                                  <w:sz w:val="24"/>
                                  <w:szCs w:val="24"/>
                                </w:rPr>
                              </w:pPr>
                              <w:r>
                                <w:rPr>
                                  <w:color w:val="FFFFFF" w:themeColor="background1"/>
                                  <w:sz w:val="24"/>
                                  <w:szCs w:val="24"/>
                                </w:rPr>
                                <w:t>10/09/2018</w:t>
                              </w:r>
                            </w:p>
                          </w:sdtContent>
                        </w:sdt>
                      </w:txbxContent>
                    </v:textbox>
                    <w10:wrap anchorx="margin" anchory="page"/>
                  </v:rect>
                </w:pict>
              </mc:Fallback>
            </mc:AlternateContent>
          </w:r>
        </w:p>
        <w:p w14:paraId="3D460804" w14:textId="77777777" w:rsidR="00F97E7B" w:rsidRDefault="00CC2171" w:rsidP="00CC2171">
          <w:pPr>
            <w:rPr>
              <w:rFonts w:cs="Times New Roman"/>
            </w:rPr>
          </w:pPr>
          <w:r>
            <w:rPr>
              <w:noProof/>
            </w:rPr>
            <mc:AlternateContent>
              <mc:Choice Requires="wps">
                <w:drawing>
                  <wp:anchor distT="0" distB="0" distL="182880" distR="182880" simplePos="0" relativeHeight="251660288" behindDoc="0" locked="0" layoutInCell="1" allowOverlap="1" wp14:anchorId="4E0D1AE4" wp14:editId="67CD6B93">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95190" cy="205740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9519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3B72A" w14:textId="77777777" w:rsidR="00CC2171" w:rsidRDefault="00CC2171">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 xml:space="preserve">OLD TOWNE FRAME COMPANY </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2267817" w14:textId="77777777" w:rsidR="00CC2171" w:rsidRDefault="00CC2171">
                                    <w:pPr>
                                      <w:pStyle w:val="NoSpacing"/>
                                      <w:spacing w:before="40" w:after="40"/>
                                      <w:rPr>
                                        <w:caps/>
                                        <w:color w:val="1F3864" w:themeColor="accent5" w:themeShade="80"/>
                                        <w:sz w:val="28"/>
                                        <w:szCs w:val="28"/>
                                      </w:rPr>
                                    </w:pPr>
                                    <w:r>
                                      <w:rPr>
                                        <w:caps/>
                                        <w:color w:val="1F3864" w:themeColor="accent5" w:themeShade="80"/>
                                        <w:sz w:val="28"/>
                                        <w:szCs w:val="28"/>
                                      </w:rPr>
                                      <w:t>PROJECT UNDERSTANDING (RESUBMITTAL)</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8D9B5D1" w14:textId="77777777" w:rsidR="00CC2171" w:rsidRDefault="00CC2171">
                                    <w:pPr>
                                      <w:pStyle w:val="NoSpacing"/>
                                      <w:spacing w:before="80" w:after="40"/>
                                      <w:rPr>
                                        <w:caps/>
                                        <w:color w:val="4472C4" w:themeColor="accent5"/>
                                        <w:sz w:val="24"/>
                                        <w:szCs w:val="24"/>
                                      </w:rPr>
                                    </w:pPr>
                                    <w:r>
                                      <w:rPr>
                                        <w:caps/>
                                        <w:color w:val="4472C4" w:themeColor="accent5"/>
                                        <w:sz w:val="24"/>
                                        <w:szCs w:val="24"/>
                                      </w:rPr>
                                      <w:t>SUBMITTED B</w:t>
                                    </w:r>
                                    <w:r>
                                      <w:rPr>
                                        <w:caps/>
                                        <w:color w:val="4472C4" w:themeColor="accent5"/>
                                        <w:sz w:val="24"/>
                                        <w:szCs w:val="24"/>
                                      </w:rPr>
                                      <w:t xml:space="preserve">Y: RYAN WOLFF, MITCH TULK, SAUD AI SAADOON, MATT ROLLINS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E0D1AE4" id="_x0000_t202" coordsize="21600,21600" o:spt="202" path="m0,0l0,21600,21600,21600,21600,0xe">
                    <v:stroke joinstyle="miter"/>
                    <v:path gradientshapeok="t" o:connecttype="rect"/>
                  </v:shapetype>
                  <v:shape id="Text_x0020_Box_x0020_131" o:spid="_x0000_s1027" type="#_x0000_t202" style="position:absolute;margin-left:0;margin-top:0;width:369.7pt;height:16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" filled="f" stroked="f" strokeweight=".5pt">
                    <v:textbox style="mso-fit-shape-to-text:t" inset="0,0,0,0">
                      <w:txbxContent>
                        <w:p w14:paraId="11D3B72A" w14:textId="77777777" w:rsidR="00CC2171" w:rsidRDefault="00CC2171">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 xml:space="preserve">OLD TOWNE FRAME COMPANY </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2267817" w14:textId="77777777" w:rsidR="00CC2171" w:rsidRDefault="00CC2171">
                              <w:pPr>
                                <w:pStyle w:val="NoSpacing"/>
                                <w:spacing w:before="40" w:after="40"/>
                                <w:rPr>
                                  <w:caps/>
                                  <w:color w:val="1F3864" w:themeColor="accent5" w:themeShade="80"/>
                                  <w:sz w:val="28"/>
                                  <w:szCs w:val="28"/>
                                </w:rPr>
                              </w:pPr>
                              <w:r>
                                <w:rPr>
                                  <w:caps/>
                                  <w:color w:val="1F3864" w:themeColor="accent5" w:themeShade="80"/>
                                  <w:sz w:val="28"/>
                                  <w:szCs w:val="28"/>
                                </w:rPr>
                                <w:t>PROJECT UNDERSTANDING (RESUBMITTAL)</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18D9B5D1" w14:textId="77777777" w:rsidR="00CC2171" w:rsidRDefault="00CC2171">
                              <w:pPr>
                                <w:pStyle w:val="NoSpacing"/>
                                <w:spacing w:before="80" w:after="40"/>
                                <w:rPr>
                                  <w:caps/>
                                  <w:color w:val="4472C4" w:themeColor="accent5"/>
                                  <w:sz w:val="24"/>
                                  <w:szCs w:val="24"/>
                                </w:rPr>
                              </w:pPr>
                              <w:r>
                                <w:rPr>
                                  <w:caps/>
                                  <w:color w:val="4472C4" w:themeColor="accent5"/>
                                  <w:sz w:val="24"/>
                                  <w:szCs w:val="24"/>
                                </w:rPr>
                                <w:t>SUBMITTED B</w:t>
                              </w:r>
                              <w:r>
                                <w:rPr>
                                  <w:caps/>
                                  <w:color w:val="4472C4" w:themeColor="accent5"/>
                                  <w:sz w:val="24"/>
                                  <w:szCs w:val="24"/>
                                </w:rPr>
                                <w:t xml:space="preserve">Y: RYAN WOLFF, MITCH TULK, SAUD AI SAADOON, MATT ROLLINS </w:t>
                              </w:r>
                            </w:p>
                          </w:sdtContent>
                        </w:sdt>
                      </w:txbxContent>
                    </v:textbox>
                    <w10:wrap type="square" anchorx="margin" anchory="page"/>
                  </v:shape>
                </w:pict>
              </mc:Fallback>
            </mc:AlternateContent>
          </w:r>
          <w:r>
            <w:rPr>
              <w:rFonts w:cs="Times New Roman"/>
            </w:rPr>
            <w:br w:type="page"/>
          </w:r>
        </w:p>
        <w:sdt>
          <w:sdtPr>
            <w:id w:val="1145475852"/>
            <w:docPartObj>
              <w:docPartGallery w:val="Table of Contents"/>
              <w:docPartUnique/>
            </w:docPartObj>
          </w:sdtPr>
          <w:sdtEndPr>
            <w:rPr>
              <w:rFonts w:ascii="Times New Roman" w:eastAsiaTheme="minorHAnsi" w:hAnsi="Times New Roman" w:cstheme="minorBidi"/>
              <w:noProof/>
              <w:color w:val="auto"/>
              <w:sz w:val="24"/>
              <w:szCs w:val="24"/>
            </w:rPr>
          </w:sdtEndPr>
          <w:sdtContent>
            <w:p w14:paraId="42AE43D7" w14:textId="77777777" w:rsidR="003B4E4E" w:rsidRDefault="003B4E4E">
              <w:pPr>
                <w:pStyle w:val="TOCHeading"/>
              </w:pPr>
              <w:r>
                <w:t>Table of Contents</w:t>
              </w:r>
            </w:p>
            <w:p w14:paraId="326D6666" w14:textId="77777777" w:rsidR="003B4E4E" w:rsidRDefault="003B4E4E">
              <w:pPr>
                <w:pStyle w:val="TOC1"/>
                <w:tabs>
                  <w:tab w:val="left" w:pos="720"/>
                  <w:tab w:val="right" w:leader="dot" w:pos="9350"/>
                </w:tabs>
                <w:rPr>
                  <w:rFonts w:eastAsiaTheme="minorEastAsia"/>
                  <w:b w:val="0"/>
                  <w:noProof/>
                </w:rPr>
              </w:pPr>
              <w:r>
                <w:rPr>
                  <w:b w:val="0"/>
                </w:rPr>
                <w:fldChar w:fldCharType="begin"/>
              </w:r>
              <w:r>
                <w:instrText xml:space="preserve"> TOC \o "1-3" \h \z \u </w:instrText>
              </w:r>
              <w:r>
                <w:rPr>
                  <w:b w:val="0"/>
                </w:rPr>
                <w:fldChar w:fldCharType="separate"/>
              </w:r>
              <w:hyperlink w:anchor="_Toc526828197" w:history="1">
                <w:r w:rsidRPr="00A91E4A">
                  <w:rPr>
                    <w:rStyle w:val="Hyperlink"/>
                    <w:noProof/>
                  </w:rPr>
                  <w:t>1.1</w:t>
                </w:r>
                <w:r>
                  <w:rPr>
                    <w:rFonts w:eastAsiaTheme="minorEastAsia"/>
                    <w:b w:val="0"/>
                    <w:noProof/>
                  </w:rPr>
                  <w:t xml:space="preserve"> </w:t>
                </w:r>
                <w:r w:rsidRPr="00A91E4A">
                  <w:rPr>
                    <w:rStyle w:val="Hyperlink"/>
                    <w:noProof/>
                  </w:rPr>
                  <w:t>Purpose of Project</w:t>
                </w:r>
                <w:r>
                  <w:rPr>
                    <w:noProof/>
                    <w:webHidden/>
                  </w:rPr>
                  <w:tab/>
                </w:r>
                <w:r>
                  <w:rPr>
                    <w:noProof/>
                    <w:webHidden/>
                  </w:rPr>
                  <w:fldChar w:fldCharType="begin"/>
                </w:r>
                <w:r>
                  <w:rPr>
                    <w:noProof/>
                    <w:webHidden/>
                  </w:rPr>
                  <w:instrText xml:space="preserve"> PAGEREF _Toc526828197 \h </w:instrText>
                </w:r>
                <w:r>
                  <w:rPr>
                    <w:noProof/>
                    <w:webHidden/>
                  </w:rPr>
                </w:r>
                <w:r>
                  <w:rPr>
                    <w:noProof/>
                    <w:webHidden/>
                  </w:rPr>
                  <w:fldChar w:fldCharType="separate"/>
                </w:r>
                <w:r>
                  <w:rPr>
                    <w:noProof/>
                    <w:webHidden/>
                  </w:rPr>
                  <w:t>3</w:t>
                </w:r>
                <w:r>
                  <w:rPr>
                    <w:noProof/>
                    <w:webHidden/>
                  </w:rPr>
                  <w:fldChar w:fldCharType="end"/>
                </w:r>
              </w:hyperlink>
            </w:p>
            <w:p w14:paraId="29FE21FC" w14:textId="77777777" w:rsidR="003B4E4E" w:rsidRDefault="003B4E4E">
              <w:pPr>
                <w:pStyle w:val="TOC1"/>
                <w:tabs>
                  <w:tab w:val="right" w:leader="dot" w:pos="9350"/>
                </w:tabs>
                <w:rPr>
                  <w:rFonts w:eastAsiaTheme="minorEastAsia"/>
                  <w:b w:val="0"/>
                  <w:noProof/>
                </w:rPr>
              </w:pPr>
              <w:hyperlink w:anchor="_Toc526828198" w:history="1">
                <w:r w:rsidRPr="00A91E4A">
                  <w:rPr>
                    <w:rStyle w:val="Hyperlink"/>
                    <w:noProof/>
                  </w:rPr>
                  <w:t>1.2 Background Information/Existing Conditions</w:t>
                </w:r>
                <w:r>
                  <w:rPr>
                    <w:noProof/>
                    <w:webHidden/>
                  </w:rPr>
                  <w:tab/>
                </w:r>
                <w:r>
                  <w:rPr>
                    <w:noProof/>
                    <w:webHidden/>
                  </w:rPr>
                  <w:fldChar w:fldCharType="begin"/>
                </w:r>
                <w:r>
                  <w:rPr>
                    <w:noProof/>
                    <w:webHidden/>
                  </w:rPr>
                  <w:instrText xml:space="preserve"> PAGEREF _Toc526828198 \h </w:instrText>
                </w:r>
                <w:r>
                  <w:rPr>
                    <w:noProof/>
                    <w:webHidden/>
                  </w:rPr>
                </w:r>
                <w:r>
                  <w:rPr>
                    <w:noProof/>
                    <w:webHidden/>
                  </w:rPr>
                  <w:fldChar w:fldCharType="separate"/>
                </w:r>
                <w:r>
                  <w:rPr>
                    <w:noProof/>
                    <w:webHidden/>
                  </w:rPr>
                  <w:t>3</w:t>
                </w:r>
                <w:r>
                  <w:rPr>
                    <w:noProof/>
                    <w:webHidden/>
                  </w:rPr>
                  <w:fldChar w:fldCharType="end"/>
                </w:r>
              </w:hyperlink>
            </w:p>
            <w:p w14:paraId="156A8C9A" w14:textId="77777777" w:rsidR="003B4E4E" w:rsidRDefault="003B4E4E">
              <w:pPr>
                <w:pStyle w:val="TOC1"/>
                <w:tabs>
                  <w:tab w:val="right" w:leader="dot" w:pos="9350"/>
                </w:tabs>
                <w:rPr>
                  <w:rFonts w:eastAsiaTheme="minorEastAsia"/>
                  <w:b w:val="0"/>
                  <w:noProof/>
                </w:rPr>
              </w:pPr>
              <w:hyperlink w:anchor="_Toc526828199" w:history="1">
                <w:r w:rsidRPr="00A91E4A">
                  <w:rPr>
                    <w:rStyle w:val="Hyperlink"/>
                    <w:noProof/>
                  </w:rPr>
                  <w:t>1.3 Technical Aspects of Project</w:t>
                </w:r>
                <w:r>
                  <w:rPr>
                    <w:noProof/>
                    <w:webHidden/>
                  </w:rPr>
                  <w:tab/>
                </w:r>
                <w:r>
                  <w:rPr>
                    <w:noProof/>
                    <w:webHidden/>
                  </w:rPr>
                  <w:fldChar w:fldCharType="begin"/>
                </w:r>
                <w:r>
                  <w:rPr>
                    <w:noProof/>
                    <w:webHidden/>
                  </w:rPr>
                  <w:instrText xml:space="preserve"> PAGEREF _Toc526828199 \h </w:instrText>
                </w:r>
                <w:r>
                  <w:rPr>
                    <w:noProof/>
                    <w:webHidden/>
                  </w:rPr>
                </w:r>
                <w:r>
                  <w:rPr>
                    <w:noProof/>
                    <w:webHidden/>
                  </w:rPr>
                  <w:fldChar w:fldCharType="separate"/>
                </w:r>
                <w:r>
                  <w:rPr>
                    <w:noProof/>
                    <w:webHidden/>
                  </w:rPr>
                  <w:t>4</w:t>
                </w:r>
                <w:r>
                  <w:rPr>
                    <w:noProof/>
                    <w:webHidden/>
                  </w:rPr>
                  <w:fldChar w:fldCharType="end"/>
                </w:r>
              </w:hyperlink>
            </w:p>
            <w:p w14:paraId="33A0B16F" w14:textId="77777777" w:rsidR="003B4E4E" w:rsidRDefault="003B4E4E">
              <w:pPr>
                <w:pStyle w:val="TOC1"/>
                <w:tabs>
                  <w:tab w:val="right" w:leader="dot" w:pos="9350"/>
                </w:tabs>
                <w:rPr>
                  <w:rFonts w:eastAsiaTheme="minorEastAsia"/>
                  <w:b w:val="0"/>
                  <w:noProof/>
                </w:rPr>
              </w:pPr>
              <w:hyperlink w:anchor="_Toc526828200" w:history="1">
                <w:r w:rsidRPr="00A91E4A">
                  <w:rPr>
                    <w:rStyle w:val="Hyperlink"/>
                    <w:noProof/>
                  </w:rPr>
                  <w:t>1.4 Project Constraints</w:t>
                </w:r>
                <w:r>
                  <w:rPr>
                    <w:noProof/>
                    <w:webHidden/>
                  </w:rPr>
                  <w:tab/>
                </w:r>
                <w:r>
                  <w:rPr>
                    <w:noProof/>
                    <w:webHidden/>
                  </w:rPr>
                  <w:fldChar w:fldCharType="begin"/>
                </w:r>
                <w:r>
                  <w:rPr>
                    <w:noProof/>
                    <w:webHidden/>
                  </w:rPr>
                  <w:instrText xml:space="preserve"> PAGEREF _Toc526828200 \h </w:instrText>
                </w:r>
                <w:r>
                  <w:rPr>
                    <w:noProof/>
                    <w:webHidden/>
                  </w:rPr>
                </w:r>
                <w:r>
                  <w:rPr>
                    <w:noProof/>
                    <w:webHidden/>
                  </w:rPr>
                  <w:fldChar w:fldCharType="separate"/>
                </w:r>
                <w:r>
                  <w:rPr>
                    <w:noProof/>
                    <w:webHidden/>
                  </w:rPr>
                  <w:t>4</w:t>
                </w:r>
                <w:r>
                  <w:rPr>
                    <w:noProof/>
                    <w:webHidden/>
                  </w:rPr>
                  <w:fldChar w:fldCharType="end"/>
                </w:r>
              </w:hyperlink>
            </w:p>
            <w:p w14:paraId="36C3BFB9" w14:textId="77777777" w:rsidR="003B4E4E" w:rsidRDefault="003B4E4E">
              <w:pPr>
                <w:pStyle w:val="TOC1"/>
                <w:tabs>
                  <w:tab w:val="right" w:leader="dot" w:pos="9350"/>
                </w:tabs>
                <w:rPr>
                  <w:rFonts w:eastAsiaTheme="minorEastAsia"/>
                  <w:b w:val="0"/>
                  <w:noProof/>
                </w:rPr>
              </w:pPr>
              <w:hyperlink w:anchor="_Toc526828201" w:history="1">
                <w:r w:rsidRPr="00A91E4A">
                  <w:rPr>
                    <w:rStyle w:val="Hyperlink"/>
                    <w:noProof/>
                  </w:rPr>
                  <w:t>1.5 Project Challenges to be Overcome</w:t>
                </w:r>
                <w:r>
                  <w:rPr>
                    <w:noProof/>
                    <w:webHidden/>
                  </w:rPr>
                  <w:tab/>
                </w:r>
                <w:r>
                  <w:rPr>
                    <w:noProof/>
                    <w:webHidden/>
                  </w:rPr>
                  <w:fldChar w:fldCharType="begin"/>
                </w:r>
                <w:r>
                  <w:rPr>
                    <w:noProof/>
                    <w:webHidden/>
                  </w:rPr>
                  <w:instrText xml:space="preserve"> PAGEREF _Toc526828201 \h </w:instrText>
                </w:r>
                <w:r>
                  <w:rPr>
                    <w:noProof/>
                    <w:webHidden/>
                  </w:rPr>
                </w:r>
                <w:r>
                  <w:rPr>
                    <w:noProof/>
                    <w:webHidden/>
                  </w:rPr>
                  <w:fldChar w:fldCharType="separate"/>
                </w:r>
                <w:r>
                  <w:rPr>
                    <w:noProof/>
                    <w:webHidden/>
                  </w:rPr>
                  <w:t>4</w:t>
                </w:r>
                <w:r>
                  <w:rPr>
                    <w:noProof/>
                    <w:webHidden/>
                  </w:rPr>
                  <w:fldChar w:fldCharType="end"/>
                </w:r>
              </w:hyperlink>
            </w:p>
            <w:p w14:paraId="0E9EF23A" w14:textId="77777777" w:rsidR="003B4E4E" w:rsidRDefault="003B4E4E">
              <w:pPr>
                <w:pStyle w:val="TOC1"/>
                <w:tabs>
                  <w:tab w:val="right" w:leader="dot" w:pos="9350"/>
                </w:tabs>
                <w:rPr>
                  <w:rFonts w:eastAsiaTheme="minorEastAsia"/>
                  <w:b w:val="0"/>
                  <w:noProof/>
                </w:rPr>
              </w:pPr>
              <w:hyperlink w:anchor="_Toc526828202" w:history="1">
                <w:r w:rsidRPr="00A91E4A">
                  <w:rPr>
                    <w:rStyle w:val="Hyperlink"/>
                    <w:noProof/>
                  </w:rPr>
                  <w:t>1.6 Stakeholders</w:t>
                </w:r>
                <w:r>
                  <w:rPr>
                    <w:noProof/>
                    <w:webHidden/>
                  </w:rPr>
                  <w:tab/>
                </w:r>
                <w:r>
                  <w:rPr>
                    <w:noProof/>
                    <w:webHidden/>
                  </w:rPr>
                  <w:fldChar w:fldCharType="begin"/>
                </w:r>
                <w:r>
                  <w:rPr>
                    <w:noProof/>
                    <w:webHidden/>
                  </w:rPr>
                  <w:instrText xml:space="preserve"> PAGEREF _Toc526828202 \h </w:instrText>
                </w:r>
                <w:r>
                  <w:rPr>
                    <w:noProof/>
                    <w:webHidden/>
                  </w:rPr>
                </w:r>
                <w:r>
                  <w:rPr>
                    <w:noProof/>
                    <w:webHidden/>
                  </w:rPr>
                  <w:fldChar w:fldCharType="separate"/>
                </w:r>
                <w:r>
                  <w:rPr>
                    <w:noProof/>
                    <w:webHidden/>
                  </w:rPr>
                  <w:t>5</w:t>
                </w:r>
                <w:r>
                  <w:rPr>
                    <w:noProof/>
                    <w:webHidden/>
                  </w:rPr>
                  <w:fldChar w:fldCharType="end"/>
                </w:r>
              </w:hyperlink>
            </w:p>
            <w:p w14:paraId="02BF62A2" w14:textId="77777777" w:rsidR="003B4E4E" w:rsidRDefault="003B4E4E">
              <w:pPr>
                <w:pStyle w:val="TOC1"/>
                <w:tabs>
                  <w:tab w:val="right" w:leader="dot" w:pos="9350"/>
                </w:tabs>
                <w:rPr>
                  <w:rFonts w:eastAsiaTheme="minorEastAsia"/>
                  <w:b w:val="0"/>
                  <w:noProof/>
                </w:rPr>
              </w:pPr>
              <w:hyperlink w:anchor="_Toc526828203" w:history="1">
                <w:r w:rsidRPr="00A91E4A">
                  <w:rPr>
                    <w:rStyle w:val="Hyperlink"/>
                    <w:noProof/>
                  </w:rPr>
                  <w:t>1.8 References</w:t>
                </w:r>
                <w:r>
                  <w:rPr>
                    <w:noProof/>
                    <w:webHidden/>
                  </w:rPr>
                  <w:tab/>
                </w:r>
                <w:r>
                  <w:rPr>
                    <w:noProof/>
                    <w:webHidden/>
                  </w:rPr>
                  <w:fldChar w:fldCharType="begin"/>
                </w:r>
                <w:r>
                  <w:rPr>
                    <w:noProof/>
                    <w:webHidden/>
                  </w:rPr>
                  <w:instrText xml:space="preserve"> PAGEREF _Toc526828203 \h </w:instrText>
                </w:r>
                <w:r>
                  <w:rPr>
                    <w:noProof/>
                    <w:webHidden/>
                  </w:rPr>
                </w:r>
                <w:r>
                  <w:rPr>
                    <w:noProof/>
                    <w:webHidden/>
                  </w:rPr>
                  <w:fldChar w:fldCharType="separate"/>
                </w:r>
                <w:r>
                  <w:rPr>
                    <w:noProof/>
                    <w:webHidden/>
                  </w:rPr>
                  <w:t>6</w:t>
                </w:r>
                <w:r>
                  <w:rPr>
                    <w:noProof/>
                    <w:webHidden/>
                  </w:rPr>
                  <w:fldChar w:fldCharType="end"/>
                </w:r>
              </w:hyperlink>
            </w:p>
            <w:p w14:paraId="03377FE0" w14:textId="77777777" w:rsidR="003B4E4E" w:rsidRDefault="003B4E4E">
              <w:r>
                <w:rPr>
                  <w:b/>
                  <w:bCs/>
                  <w:noProof/>
                </w:rPr>
                <w:fldChar w:fldCharType="end"/>
              </w:r>
            </w:p>
          </w:sdtContent>
        </w:sdt>
        <w:p w14:paraId="03316F80" w14:textId="77777777" w:rsidR="00F97E7B" w:rsidRDefault="00F97E7B" w:rsidP="00CC2171">
          <w:pPr>
            <w:rPr>
              <w:rFonts w:cs="Times New Roman"/>
            </w:rPr>
          </w:pPr>
        </w:p>
        <w:p w14:paraId="1A8F31AD" w14:textId="77777777" w:rsidR="00F97E7B" w:rsidRDefault="00F97E7B" w:rsidP="00CC2171">
          <w:pPr>
            <w:rPr>
              <w:rFonts w:cs="Times New Roman"/>
            </w:rPr>
          </w:pPr>
          <w:bookmarkStart w:id="0" w:name="_GoBack"/>
          <w:bookmarkEnd w:id="0"/>
        </w:p>
        <w:p w14:paraId="02718432" w14:textId="77777777" w:rsidR="00F97E7B" w:rsidRDefault="00F97E7B" w:rsidP="00CC2171">
          <w:pPr>
            <w:rPr>
              <w:rFonts w:cs="Times New Roman"/>
            </w:rPr>
          </w:pPr>
        </w:p>
        <w:p w14:paraId="57E93458" w14:textId="77777777" w:rsidR="00F97E7B" w:rsidRDefault="00F97E7B" w:rsidP="00CC2171">
          <w:pPr>
            <w:rPr>
              <w:rFonts w:cs="Times New Roman"/>
            </w:rPr>
          </w:pPr>
        </w:p>
        <w:p w14:paraId="2889F4E0" w14:textId="77777777" w:rsidR="00F97E7B" w:rsidRDefault="00F97E7B" w:rsidP="00CC2171">
          <w:pPr>
            <w:rPr>
              <w:rFonts w:cs="Times New Roman"/>
            </w:rPr>
          </w:pPr>
        </w:p>
        <w:p w14:paraId="4F83F2AA" w14:textId="77777777" w:rsidR="00F97E7B" w:rsidRDefault="00F97E7B" w:rsidP="00CC2171">
          <w:pPr>
            <w:rPr>
              <w:rFonts w:cs="Times New Roman"/>
            </w:rPr>
          </w:pPr>
        </w:p>
        <w:p w14:paraId="140153EE" w14:textId="77777777" w:rsidR="00F97E7B" w:rsidRDefault="00F97E7B" w:rsidP="00CC2171">
          <w:pPr>
            <w:rPr>
              <w:rFonts w:cs="Times New Roman"/>
            </w:rPr>
          </w:pPr>
        </w:p>
        <w:p w14:paraId="11FD81B8" w14:textId="77777777" w:rsidR="00F97E7B" w:rsidRDefault="00F97E7B" w:rsidP="00CC2171">
          <w:pPr>
            <w:rPr>
              <w:rFonts w:cs="Times New Roman"/>
            </w:rPr>
          </w:pPr>
        </w:p>
        <w:p w14:paraId="4566226C" w14:textId="77777777" w:rsidR="00F97E7B" w:rsidRDefault="00F97E7B" w:rsidP="00CC2171">
          <w:pPr>
            <w:rPr>
              <w:rFonts w:cs="Times New Roman"/>
            </w:rPr>
          </w:pPr>
        </w:p>
        <w:p w14:paraId="7A435402" w14:textId="77777777" w:rsidR="00F97E7B" w:rsidRDefault="00F97E7B" w:rsidP="00CC2171">
          <w:pPr>
            <w:rPr>
              <w:rFonts w:cs="Times New Roman"/>
            </w:rPr>
          </w:pPr>
        </w:p>
        <w:p w14:paraId="03FADB93" w14:textId="77777777" w:rsidR="00F97E7B" w:rsidRDefault="00F97E7B" w:rsidP="00CC2171">
          <w:pPr>
            <w:rPr>
              <w:rFonts w:cs="Times New Roman"/>
            </w:rPr>
          </w:pPr>
        </w:p>
        <w:p w14:paraId="49C639D8" w14:textId="77777777" w:rsidR="00F97E7B" w:rsidRDefault="00F97E7B" w:rsidP="00CC2171">
          <w:pPr>
            <w:rPr>
              <w:rFonts w:cs="Times New Roman"/>
            </w:rPr>
          </w:pPr>
        </w:p>
        <w:p w14:paraId="54A5EA16" w14:textId="77777777" w:rsidR="00F97E7B" w:rsidRDefault="00F97E7B" w:rsidP="00CC2171">
          <w:pPr>
            <w:rPr>
              <w:rFonts w:cs="Times New Roman"/>
            </w:rPr>
          </w:pPr>
        </w:p>
        <w:p w14:paraId="7C1226EE" w14:textId="77777777" w:rsidR="00F97E7B" w:rsidRDefault="00F97E7B" w:rsidP="00CC2171">
          <w:pPr>
            <w:rPr>
              <w:rFonts w:cs="Times New Roman"/>
            </w:rPr>
          </w:pPr>
        </w:p>
        <w:p w14:paraId="5F6C699A" w14:textId="77777777" w:rsidR="00F97E7B" w:rsidRDefault="00F97E7B" w:rsidP="00CC2171">
          <w:pPr>
            <w:rPr>
              <w:rFonts w:cs="Times New Roman"/>
            </w:rPr>
          </w:pPr>
        </w:p>
        <w:p w14:paraId="5D1C1D93" w14:textId="77777777" w:rsidR="00F97E7B" w:rsidRDefault="00F97E7B" w:rsidP="00CC2171">
          <w:pPr>
            <w:rPr>
              <w:rFonts w:cs="Times New Roman"/>
            </w:rPr>
          </w:pPr>
        </w:p>
        <w:p w14:paraId="1AA76812" w14:textId="77777777" w:rsidR="00F97E7B" w:rsidRDefault="00F97E7B" w:rsidP="00CC2171">
          <w:pPr>
            <w:rPr>
              <w:rFonts w:cs="Times New Roman"/>
            </w:rPr>
          </w:pPr>
        </w:p>
        <w:p w14:paraId="235041F3" w14:textId="77777777" w:rsidR="00F97E7B" w:rsidRDefault="00F97E7B" w:rsidP="00CC2171">
          <w:pPr>
            <w:rPr>
              <w:rFonts w:cs="Times New Roman"/>
            </w:rPr>
          </w:pPr>
        </w:p>
        <w:p w14:paraId="58FEBEB9" w14:textId="77777777" w:rsidR="00F97E7B" w:rsidRDefault="00F97E7B" w:rsidP="00CC2171">
          <w:pPr>
            <w:rPr>
              <w:rFonts w:cs="Times New Roman"/>
            </w:rPr>
          </w:pPr>
        </w:p>
        <w:p w14:paraId="3FE7A8EE" w14:textId="77777777" w:rsidR="00F97E7B" w:rsidRDefault="00F97E7B" w:rsidP="00CC2171">
          <w:pPr>
            <w:rPr>
              <w:rFonts w:cs="Times New Roman"/>
            </w:rPr>
          </w:pPr>
        </w:p>
        <w:p w14:paraId="3548979D" w14:textId="77777777" w:rsidR="00F97E7B" w:rsidRDefault="00F97E7B" w:rsidP="00CC2171">
          <w:pPr>
            <w:rPr>
              <w:rFonts w:cs="Times New Roman"/>
            </w:rPr>
          </w:pPr>
        </w:p>
        <w:p w14:paraId="3CED441E" w14:textId="77777777" w:rsidR="00F97E7B" w:rsidRDefault="00F97E7B" w:rsidP="00CC2171">
          <w:pPr>
            <w:rPr>
              <w:rFonts w:cs="Times New Roman"/>
            </w:rPr>
          </w:pPr>
        </w:p>
        <w:p w14:paraId="755B03D1" w14:textId="77777777" w:rsidR="00F97E7B" w:rsidRDefault="00F97E7B" w:rsidP="00CC2171">
          <w:pPr>
            <w:rPr>
              <w:rFonts w:cs="Times New Roman"/>
            </w:rPr>
          </w:pPr>
        </w:p>
        <w:p w14:paraId="3FAE6FB9" w14:textId="77777777" w:rsidR="00F97E7B" w:rsidRDefault="00F97E7B" w:rsidP="00CC2171">
          <w:pPr>
            <w:rPr>
              <w:rFonts w:cs="Times New Roman"/>
            </w:rPr>
          </w:pPr>
        </w:p>
        <w:p w14:paraId="2200DD5B" w14:textId="77777777" w:rsidR="00F97E7B" w:rsidRDefault="00F97E7B" w:rsidP="00CC2171">
          <w:pPr>
            <w:rPr>
              <w:rFonts w:cs="Times New Roman"/>
            </w:rPr>
          </w:pPr>
        </w:p>
        <w:p w14:paraId="1638BB09" w14:textId="77777777" w:rsidR="00F97E7B" w:rsidRDefault="00F97E7B" w:rsidP="00CC2171">
          <w:pPr>
            <w:rPr>
              <w:rFonts w:cs="Times New Roman"/>
            </w:rPr>
          </w:pPr>
        </w:p>
        <w:p w14:paraId="196C0CFB" w14:textId="77777777" w:rsidR="00F97E7B" w:rsidRDefault="00F97E7B" w:rsidP="00CC2171">
          <w:pPr>
            <w:rPr>
              <w:rFonts w:cs="Times New Roman"/>
            </w:rPr>
          </w:pPr>
        </w:p>
        <w:p w14:paraId="613AC250" w14:textId="77777777" w:rsidR="00F97E7B" w:rsidRDefault="00F97E7B" w:rsidP="00CC2171">
          <w:pPr>
            <w:rPr>
              <w:rFonts w:cs="Times New Roman"/>
            </w:rPr>
          </w:pPr>
        </w:p>
        <w:p w14:paraId="263D5BB1" w14:textId="77777777" w:rsidR="00F97E7B" w:rsidRDefault="00F97E7B" w:rsidP="00CC2171">
          <w:pPr>
            <w:rPr>
              <w:rFonts w:cs="Times New Roman"/>
            </w:rPr>
          </w:pPr>
        </w:p>
        <w:p w14:paraId="1AF36CF8" w14:textId="77777777" w:rsidR="00F97E7B" w:rsidRDefault="00F97E7B" w:rsidP="00CC2171">
          <w:pPr>
            <w:rPr>
              <w:rFonts w:cs="Times New Roman"/>
            </w:rPr>
          </w:pPr>
        </w:p>
        <w:p w14:paraId="07A82D81" w14:textId="77777777" w:rsidR="00F97E7B" w:rsidRDefault="00F97E7B" w:rsidP="00CC2171">
          <w:pPr>
            <w:rPr>
              <w:rFonts w:cs="Times New Roman"/>
            </w:rPr>
          </w:pPr>
        </w:p>
        <w:p w14:paraId="59E6654F" w14:textId="77777777" w:rsidR="00F97E7B" w:rsidRDefault="00F97E7B" w:rsidP="00CC2171">
          <w:pPr>
            <w:rPr>
              <w:rFonts w:cs="Times New Roman"/>
            </w:rPr>
          </w:pPr>
        </w:p>
        <w:p w14:paraId="76C9716C" w14:textId="77777777" w:rsidR="00CC2171" w:rsidRDefault="00CC2171" w:rsidP="00CC2171">
          <w:pPr>
            <w:rPr>
              <w:rFonts w:cs="Times New Roman"/>
            </w:rPr>
          </w:pPr>
        </w:p>
      </w:sdtContent>
    </w:sdt>
    <w:p w14:paraId="29112164" w14:textId="77777777" w:rsidR="00CC2171" w:rsidRDefault="00CC2171" w:rsidP="00F97E7B">
      <w:pPr>
        <w:pStyle w:val="Heading1"/>
        <w:numPr>
          <w:ilvl w:val="1"/>
          <w:numId w:val="1"/>
        </w:numPr>
      </w:pPr>
      <w:bookmarkStart w:id="1" w:name="_Toc526828197"/>
      <w:r w:rsidRPr="00CC2171">
        <w:t>Purpose of Project</w:t>
      </w:r>
      <w:bookmarkEnd w:id="1"/>
    </w:p>
    <w:p w14:paraId="113AB533" w14:textId="77777777" w:rsidR="00F97E7B" w:rsidRPr="00F97E7B" w:rsidRDefault="00F97E7B" w:rsidP="00F97E7B"/>
    <w:p w14:paraId="14461E07" w14:textId="77777777" w:rsidR="00CC2171" w:rsidRDefault="00CC2171" w:rsidP="00CC2171">
      <w:pPr>
        <w:pStyle w:val="NormalWeb"/>
        <w:spacing w:before="0" w:beforeAutospacing="0" w:after="0" w:afterAutospacing="0"/>
      </w:pPr>
      <w:r>
        <w:rPr>
          <w:color w:val="000000"/>
        </w:rPr>
        <w:t>The purpose of this project is to complete a site redesign for Old Town Frame Company in Cottonwood, Arizona. The project will involve survey field work, grading design,</w:t>
      </w:r>
    </w:p>
    <w:p w14:paraId="60FAA45E" w14:textId="77777777" w:rsidR="00CC2171" w:rsidRDefault="00CC2171" w:rsidP="00CC2171">
      <w:pPr>
        <w:pStyle w:val="NormalWeb"/>
        <w:spacing w:before="0" w:beforeAutospacing="0" w:after="0" w:afterAutospacing="0"/>
      </w:pPr>
      <w:r>
        <w:rPr>
          <w:color w:val="000000"/>
        </w:rPr>
        <w:t>drainage design (hydrology and hydraulics), ADA compliance design, geotechnical analysis, possible retaining wall design, and creation of construction plans.</w:t>
      </w:r>
    </w:p>
    <w:p w14:paraId="0A80A256" w14:textId="77777777" w:rsidR="00CC2171" w:rsidRDefault="00CC2171" w:rsidP="00CC2171">
      <w:pPr>
        <w:rPr>
          <w:rFonts w:eastAsia="Times New Roman"/>
        </w:rPr>
      </w:pPr>
    </w:p>
    <w:p w14:paraId="03E07E36" w14:textId="77777777" w:rsidR="00CC2171" w:rsidRDefault="00CC2171" w:rsidP="00CC2171">
      <w:pPr>
        <w:pStyle w:val="Heading1"/>
        <w:rPr>
          <w:color w:val="3D85C6"/>
          <w:sz w:val="24"/>
        </w:rPr>
      </w:pPr>
      <w:bookmarkStart w:id="2" w:name="_Toc526828198"/>
      <w:r w:rsidRPr="00CC2171">
        <w:t>1.2</w:t>
      </w:r>
      <w:r>
        <w:rPr>
          <w:color w:val="3D85C6"/>
          <w:sz w:val="24"/>
        </w:rPr>
        <w:t xml:space="preserve"> </w:t>
      </w:r>
      <w:r w:rsidRPr="00CC2171">
        <w:t>Background Information/Existing Conditions</w:t>
      </w:r>
      <w:bookmarkEnd w:id="2"/>
      <w:r>
        <w:rPr>
          <w:color w:val="3D85C6"/>
          <w:sz w:val="24"/>
        </w:rPr>
        <w:t xml:space="preserve"> </w:t>
      </w:r>
    </w:p>
    <w:p w14:paraId="56567D3C" w14:textId="77777777" w:rsidR="00F97E7B" w:rsidRPr="00F97E7B" w:rsidRDefault="00F97E7B" w:rsidP="00F97E7B"/>
    <w:p w14:paraId="4F0F59A9" w14:textId="77777777" w:rsidR="00CC2171" w:rsidRDefault="00CC2171" w:rsidP="00CC2171">
      <w:pPr>
        <w:pStyle w:val="NormalWeb"/>
        <w:spacing w:before="0" w:beforeAutospacing="0" w:after="0" w:afterAutospacing="0"/>
      </w:pPr>
      <w:r>
        <w:rPr>
          <w:color w:val="000000"/>
        </w:rPr>
        <w:t xml:space="preserve">Per the team’s discussion with the client, Trevor Gottschalk of Old Town Frame Company, and the background history and research of the project site, the team has gathered the necessary information to scope the project. The client is the new occupant of the site at 107 S Candy Ln. Furthermore, the owner does not know for certain where the exact site boundaries are in relation to the surrounding properties. This will need to be determined via city records in the due diligence phase of the project.  Figure 1 and 2 below show the location of the site. This goal for the Old Town Frame Company is to develop a more efficient site plan that provides better property usage. The site is owned by Trevor Gottschalk, under parcel number 406-33-001C. As observed on Google Earth, the site appears to have little to no paving. There further exists a retaining wall that was believed to have been constructed more than 100 years ago. The client wants a parking lot redesign and the team has been instructed to ignore the actual pavement design aspect for this project. </w:t>
      </w:r>
    </w:p>
    <w:p w14:paraId="1AEF93B2" w14:textId="77777777" w:rsidR="00CC2171" w:rsidRDefault="00CC2171" w:rsidP="00CC2171">
      <w:pPr>
        <w:pStyle w:val="NormalWeb"/>
        <w:spacing w:before="0" w:beforeAutospacing="0" w:after="0" w:afterAutospacing="0"/>
      </w:pPr>
      <w:r>
        <w:rPr>
          <w:noProof/>
          <w:color w:val="000000"/>
        </w:rPr>
        <w:drawing>
          <wp:inline distT="0" distB="0" distL="0" distR="0" wp14:anchorId="4EA4E2EF" wp14:editId="26A2C052">
            <wp:extent cx="2649398" cy="3449619"/>
            <wp:effectExtent l="0" t="0" r="0" b="5080"/>
            <wp:docPr id="3" name="Picture 3" descr="https://lh3.googleusercontent.com/TB_ii-zcnVPY1V1TXT07Pb6HKF8lWZxYfrs02Rk8Y2IhvjTxM5JtYr9azr75p7Io5jKUn8_3RxulNQezK_pUaxpJhahJZwebigVLX9H9LLv8cLF1KD8XH4KChfwtPSzDjUp4QP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TB_ii-zcnVPY1V1TXT07Pb6HKF8lWZxYfrs02Rk8Y2IhvjTxM5JtYr9azr75p7Io5jKUn8_3RxulNQezK_pUaxpJhahJZwebigVLX9H9LLv8cLF1KD8XH4KChfwtPSzDjUp4QPh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2003" cy="3466031"/>
                    </a:xfrm>
                    <a:prstGeom prst="rect">
                      <a:avLst/>
                    </a:prstGeom>
                    <a:noFill/>
                    <a:ln>
                      <a:noFill/>
                    </a:ln>
                  </pic:spPr>
                </pic:pic>
              </a:graphicData>
            </a:graphic>
          </wp:inline>
        </w:drawing>
      </w:r>
      <w:r>
        <w:rPr>
          <w:noProof/>
          <w:color w:val="000000"/>
          <w:shd w:val="clear" w:color="auto" w:fill="FFFFFF"/>
        </w:rPr>
        <w:drawing>
          <wp:inline distT="0" distB="0" distL="0" distR="0" wp14:anchorId="4CB8C6EE" wp14:editId="67B47AB1">
            <wp:extent cx="2853951" cy="3468561"/>
            <wp:effectExtent l="0" t="0" r="0" b="11430"/>
            <wp:docPr id="5" name="Picture 5" descr="https://lh3.googleusercontent.com/jACWv8m00wMmR3XFXQCt4gaE3ZVqUhsq0tkvp_9HzXRP239OvdQT_IkAblcQj0Og6q1hlr9jhyUMJbtDNn-Ay8TI48mCdiz5_f72ya7DTsPUnJpkdw0wAqvaOMy3_Rw8kMOFBz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jACWv8m00wMmR3XFXQCt4gaE3ZVqUhsq0tkvp_9HzXRP239OvdQT_IkAblcQj0Og6q1hlr9jhyUMJbtDNn-Ay8TI48mCdiz5_f72ya7DTsPUnJpkdw0wAqvaOMy3_Rw8kMOFBzX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8649" cy="3474271"/>
                    </a:xfrm>
                    <a:prstGeom prst="rect">
                      <a:avLst/>
                    </a:prstGeom>
                    <a:noFill/>
                    <a:ln>
                      <a:noFill/>
                    </a:ln>
                  </pic:spPr>
                </pic:pic>
              </a:graphicData>
            </a:graphic>
          </wp:inline>
        </w:drawing>
      </w:r>
    </w:p>
    <w:p w14:paraId="7401CB55" w14:textId="77777777" w:rsidR="00F97E7B" w:rsidRDefault="00F97E7B" w:rsidP="00F97E7B">
      <w:pPr>
        <w:pStyle w:val="Caption"/>
      </w:pPr>
      <w:r>
        <w:t xml:space="preserve">Figure </w:t>
      </w:r>
      <w:fldSimple w:instr=" SEQ Figure \* ARABIC ">
        <w:r>
          <w:rPr>
            <w:noProof/>
          </w:rPr>
          <w:t>1</w:t>
        </w:r>
      </w:fldSimple>
      <w:r>
        <w:t xml:space="preserve">. Project Location (via google maps)                      Figure </w:t>
      </w:r>
      <w:fldSimple w:instr=" SEQ Figure \* ARABIC ">
        <w:r>
          <w:rPr>
            <w:noProof/>
          </w:rPr>
          <w:t>2</w:t>
        </w:r>
      </w:fldSimple>
      <w:r>
        <w:t>. Aerial View of Site (via google earth)</w:t>
      </w:r>
    </w:p>
    <w:p w14:paraId="03E27A83" w14:textId="77777777" w:rsidR="00CC2171" w:rsidRDefault="00CC2171" w:rsidP="00CC2171">
      <w:pPr>
        <w:pStyle w:val="NormalWeb"/>
        <w:spacing w:before="0" w:beforeAutospacing="0" w:after="0" w:afterAutospacing="0"/>
      </w:pPr>
      <w:r>
        <w:rPr>
          <w:rStyle w:val="apple-tab-span"/>
          <w:color w:val="000000"/>
        </w:rPr>
        <w:tab/>
      </w:r>
      <w:r>
        <w:rPr>
          <w:rStyle w:val="apple-tab-span"/>
          <w:color w:val="000000"/>
        </w:rPr>
        <w:tab/>
      </w:r>
      <w:r>
        <w:rPr>
          <w:color w:val="000000"/>
        </w:rPr>
        <w:t xml:space="preserve">                   </w:t>
      </w:r>
      <w:r>
        <w:rPr>
          <w:color w:val="000000"/>
          <w:sz w:val="20"/>
          <w:szCs w:val="20"/>
        </w:rPr>
        <w:t> </w:t>
      </w:r>
    </w:p>
    <w:p w14:paraId="2282A62B" w14:textId="77777777" w:rsidR="00CC2171" w:rsidRDefault="00CC2171" w:rsidP="00CC2171">
      <w:pPr>
        <w:rPr>
          <w:rFonts w:eastAsia="Times New Roman"/>
        </w:rPr>
      </w:pPr>
    </w:p>
    <w:p w14:paraId="092D8A67" w14:textId="77777777" w:rsidR="00F97E7B" w:rsidRDefault="00F97E7B" w:rsidP="00CC2171">
      <w:pPr>
        <w:pStyle w:val="Heading1"/>
      </w:pPr>
    </w:p>
    <w:p w14:paraId="33234F89" w14:textId="77777777" w:rsidR="00CC2171" w:rsidRDefault="00CC2171" w:rsidP="00CC2171">
      <w:pPr>
        <w:rPr>
          <w:rFonts w:eastAsia="Times New Roman"/>
        </w:rPr>
      </w:pPr>
    </w:p>
    <w:p w14:paraId="6CAF047F" w14:textId="77777777" w:rsidR="00CC2171" w:rsidRPr="00CC2171" w:rsidRDefault="00CC2171" w:rsidP="00CC2171">
      <w:pPr>
        <w:pStyle w:val="Heading1"/>
      </w:pPr>
      <w:bookmarkStart w:id="3" w:name="_Toc526828199"/>
      <w:r w:rsidRPr="00CC2171">
        <w:t>1.3 Technical Aspects of Project</w:t>
      </w:r>
      <w:bookmarkEnd w:id="3"/>
    </w:p>
    <w:p w14:paraId="114C7227" w14:textId="77777777" w:rsidR="00CC2171" w:rsidRDefault="00CC2171" w:rsidP="00CC2171">
      <w:pPr>
        <w:pStyle w:val="NormalWeb"/>
        <w:spacing w:before="0" w:beforeAutospacing="0" w:after="200" w:afterAutospacing="0"/>
      </w:pPr>
      <w:r>
        <w:rPr>
          <w:color w:val="000000"/>
        </w:rPr>
        <w:t xml:space="preserve">In the project, GPS surveying will be used to collect site data. The equipment will be provided by the school. The team will complete the GPS survey and upload the results to AutoCAD to create a surface. Once the surface is created it will be imported into Civil 3D and a topographic map will be created. This topographic map will be used for the existing grading design. The grading design is necessary to implement the data into the existing grading plan. </w:t>
      </w:r>
    </w:p>
    <w:p w14:paraId="3CC3F8F1" w14:textId="77777777" w:rsidR="00CC2171" w:rsidRDefault="00CC2171" w:rsidP="00CC2171">
      <w:pPr>
        <w:pStyle w:val="NormalWeb"/>
        <w:spacing w:before="0" w:beforeAutospacing="0" w:after="200" w:afterAutospacing="0"/>
      </w:pPr>
      <w:r>
        <w:rPr>
          <w:color w:val="000000"/>
        </w:rPr>
        <w:t xml:space="preserve">The drainage design will aid in reducing the possibility of water flooding on or around the site. Catch basins may be constructed to accommodate the runoff. The design created by the team will accommodate and utilize the </w:t>
      </w:r>
      <w:r w:rsidR="00F97E7B">
        <w:rPr>
          <w:color w:val="000000"/>
        </w:rPr>
        <w:t>existing.</w:t>
      </w:r>
    </w:p>
    <w:p w14:paraId="453206EC" w14:textId="77777777" w:rsidR="00CC2171" w:rsidRPr="00F97E7B" w:rsidRDefault="00CC2171" w:rsidP="00F97E7B">
      <w:pPr>
        <w:pStyle w:val="NormalWeb"/>
        <w:spacing w:before="0" w:beforeAutospacing="0" w:after="200" w:afterAutospacing="0"/>
      </w:pPr>
      <w:r>
        <w:rPr>
          <w:color w:val="000000"/>
        </w:rPr>
        <w:t xml:space="preserve">Geotechnical analysis, specifically a CD and Direct Shear Test, will be conducted to determine the strength of soil and whether it fits the desired uses based on AASHTO and USCS soil standards (as well as USDA only if the client desires this classification). </w:t>
      </w:r>
      <w:r w:rsidR="00F97E7B">
        <w:rPr>
          <w:color w:val="000000"/>
        </w:rPr>
        <w:t xml:space="preserve"> This will be done by taking soil samples from the site to gather moisture content information and perform a sieve analysis to perform </w:t>
      </w:r>
      <w:r w:rsidR="003B4E4E">
        <w:rPr>
          <w:color w:val="000000"/>
        </w:rPr>
        <w:t>the tests</w:t>
      </w:r>
      <w:r w:rsidR="00F97E7B">
        <w:rPr>
          <w:color w:val="000000"/>
        </w:rPr>
        <w:t xml:space="preserve"> above. </w:t>
      </w:r>
    </w:p>
    <w:p w14:paraId="2B406F9E" w14:textId="77777777" w:rsidR="00CC2171" w:rsidRDefault="00CC2171" w:rsidP="00CC2171">
      <w:pPr>
        <w:pStyle w:val="Heading1"/>
      </w:pPr>
      <w:bookmarkStart w:id="4" w:name="_Toc526828200"/>
      <w:r>
        <w:t>1.4</w:t>
      </w:r>
      <w:r w:rsidRPr="00CC2171">
        <w:t xml:space="preserve"> Project Constraints</w:t>
      </w:r>
      <w:bookmarkEnd w:id="4"/>
      <w:r w:rsidRPr="00CC2171">
        <w:t xml:space="preserve"> </w:t>
      </w:r>
    </w:p>
    <w:p w14:paraId="6206B8BE" w14:textId="77777777" w:rsidR="00F97E7B" w:rsidRPr="00F97E7B" w:rsidRDefault="00F97E7B" w:rsidP="00F97E7B"/>
    <w:p w14:paraId="36EA41A4" w14:textId="77777777" w:rsidR="00CC2171" w:rsidRDefault="00CC2171" w:rsidP="00CC2171">
      <w:pPr>
        <w:pStyle w:val="NormalWeb"/>
        <w:spacing w:before="0" w:beforeAutospacing="0" w:after="200" w:afterAutospacing="0"/>
      </w:pPr>
      <w:r>
        <w:rPr>
          <w:color w:val="000000"/>
          <w:shd w:val="clear" w:color="auto" w:fill="FFFFFF"/>
        </w:rPr>
        <w:t>The project constraints will revolve around the schedule, cost and the scope as the limiting factors. This project will focus more on the research, testing, and design for the site development process rather than the actual construction phases. Both the timeline and the construction process dictate that construction will occur after the capstone class has ended. Other constraints will be identified as needed as the project progresses.</w:t>
      </w:r>
    </w:p>
    <w:p w14:paraId="53E50AA4" w14:textId="77777777" w:rsidR="00CC2171" w:rsidRDefault="00CC2171" w:rsidP="00CC2171">
      <w:pPr>
        <w:pStyle w:val="NormalWeb"/>
        <w:spacing w:before="0" w:beforeAutospacing="0" w:after="0" w:afterAutospacing="0"/>
        <w:rPr>
          <w:color w:val="000000"/>
        </w:rPr>
      </w:pPr>
      <w:r>
        <w:rPr>
          <w:color w:val="000000"/>
        </w:rPr>
        <w:t xml:space="preserve">ADA compliance requires that public facilities and resources are accessible for people who are physically and mentally challenged [4]. </w:t>
      </w:r>
      <w:r w:rsidR="00F97E7B">
        <w:rPr>
          <w:color w:val="000000"/>
        </w:rPr>
        <w:t>This will be an important constraint specifically when redesigning the parking plan</w:t>
      </w:r>
      <w:r w:rsidR="003B4E4E">
        <w:rPr>
          <w:color w:val="000000"/>
        </w:rPr>
        <w:t xml:space="preserve"> as the team will need to provide wheelchair access, handicap parking spots, etc. </w:t>
      </w:r>
    </w:p>
    <w:p w14:paraId="14D61C28" w14:textId="77777777" w:rsidR="003B4E4E" w:rsidRDefault="003B4E4E" w:rsidP="00CC2171">
      <w:pPr>
        <w:pStyle w:val="NormalWeb"/>
        <w:spacing w:before="0" w:beforeAutospacing="0" w:after="0" w:afterAutospacing="0"/>
        <w:rPr>
          <w:color w:val="000000"/>
        </w:rPr>
      </w:pPr>
    </w:p>
    <w:p w14:paraId="7502F78E" w14:textId="77777777" w:rsidR="003B4E4E" w:rsidRDefault="003B4E4E" w:rsidP="003B4E4E">
      <w:pPr>
        <w:pStyle w:val="NormalWeb"/>
        <w:spacing w:before="0" w:beforeAutospacing="0" w:after="0" w:afterAutospacing="0"/>
      </w:pPr>
    </w:p>
    <w:p w14:paraId="0DDFF84D" w14:textId="77777777" w:rsidR="003B4E4E" w:rsidRDefault="003B4E4E" w:rsidP="003B4E4E">
      <w:pPr>
        <w:pStyle w:val="Heading1"/>
      </w:pPr>
      <w:bookmarkStart w:id="5" w:name="_Toc526828201"/>
      <w:r>
        <w:t>1.5</w:t>
      </w:r>
      <w:r w:rsidRPr="00CC2171">
        <w:t xml:space="preserve"> Project Challenges to be Overcome</w:t>
      </w:r>
      <w:bookmarkEnd w:id="5"/>
      <w:r w:rsidRPr="00CC2171">
        <w:t xml:space="preserve"> </w:t>
      </w:r>
    </w:p>
    <w:p w14:paraId="6445633C" w14:textId="77777777" w:rsidR="003B4E4E" w:rsidRPr="00F97E7B" w:rsidRDefault="003B4E4E" w:rsidP="003B4E4E"/>
    <w:p w14:paraId="54FCD6A7" w14:textId="77777777" w:rsidR="003B4E4E" w:rsidRDefault="003B4E4E" w:rsidP="003B4E4E">
      <w:pPr>
        <w:pStyle w:val="NormalWeb"/>
        <w:spacing w:before="0" w:beforeAutospacing="0" w:after="0" w:afterAutospacing="0"/>
        <w:rPr>
          <w:color w:val="000000"/>
        </w:rPr>
      </w:pPr>
      <w:r>
        <w:rPr>
          <w:color w:val="000000"/>
        </w:rPr>
        <w:t xml:space="preserve">The most influential challenge to the project will be the timeline. Because this is a land development project, a small one, the team members and client will need to keep in mind that a typical project such as this can take up to a full year. Since there are only 6 months of class time to produce the same product, the most important aspects will be prioritized and executed. The team is also young students who have little to no experience in real world projects. There is also a lack of pre-existing data and the team will have to gather as much as possible as quickly as possible in the due diligence phase. </w:t>
      </w:r>
    </w:p>
    <w:p w14:paraId="02C3A70E" w14:textId="77777777" w:rsidR="003B4E4E" w:rsidRDefault="003B4E4E" w:rsidP="003B4E4E">
      <w:pPr>
        <w:pStyle w:val="NormalWeb"/>
        <w:spacing w:before="0" w:beforeAutospacing="0" w:after="0" w:afterAutospacing="0"/>
      </w:pPr>
    </w:p>
    <w:p w14:paraId="26EC6428" w14:textId="77777777" w:rsidR="003B4E4E" w:rsidRDefault="003B4E4E" w:rsidP="003B4E4E">
      <w:pPr>
        <w:pStyle w:val="NormalWeb"/>
        <w:spacing w:before="0" w:beforeAutospacing="0" w:after="0" w:afterAutospacing="0"/>
        <w:rPr>
          <w:color w:val="000000"/>
        </w:rPr>
      </w:pPr>
      <w:r>
        <w:rPr>
          <w:color w:val="000000"/>
        </w:rPr>
        <w:t>The engineering team is also aware that there will be another challenge with the retaining wall. The retaining wall may not be on the owner’s property which will be determined after consulting with City of Cottonwood. Determining the validity of a retaining wall redesign that coincides with new standards and codes since its original reconstruction will be a challenge for the team in the due diligence phase.</w:t>
      </w:r>
    </w:p>
    <w:p w14:paraId="55CB227B" w14:textId="77777777" w:rsidR="003B4E4E" w:rsidRDefault="003B4E4E" w:rsidP="003B4E4E">
      <w:pPr>
        <w:pStyle w:val="NormalWeb"/>
        <w:spacing w:before="0" w:beforeAutospacing="0" w:after="0" w:afterAutospacing="0"/>
      </w:pPr>
    </w:p>
    <w:p w14:paraId="6CF6B241" w14:textId="77777777" w:rsidR="003B4E4E" w:rsidRDefault="003B4E4E" w:rsidP="003B4E4E">
      <w:pPr>
        <w:pStyle w:val="NormalWeb"/>
        <w:spacing w:before="0" w:beforeAutospacing="0" w:after="0" w:afterAutospacing="0"/>
      </w:pPr>
      <w:r>
        <w:rPr>
          <w:color w:val="000000"/>
        </w:rPr>
        <w:t xml:space="preserve">After observing the site on Google Earth, it has been determined that the team will need to add a pavement design to the current task list. The site appears to have little to no paving, as seen in figure 2 in section 1.1 of this document. The team would need to do a pavement design for the site, although the team has been instructed to ignore pavement design and instead provide a parking plan, another technical aspect that the team does not have experience with. </w:t>
      </w:r>
    </w:p>
    <w:p w14:paraId="4F216531" w14:textId="77777777" w:rsidR="003B4E4E" w:rsidRDefault="003B4E4E" w:rsidP="00CC2171">
      <w:pPr>
        <w:pStyle w:val="NormalWeb"/>
        <w:spacing w:before="0" w:beforeAutospacing="0" w:after="0" w:afterAutospacing="0"/>
        <w:rPr>
          <w:color w:val="000000"/>
        </w:rPr>
      </w:pPr>
    </w:p>
    <w:p w14:paraId="4F33F320" w14:textId="77777777" w:rsidR="003B4E4E" w:rsidRDefault="003B4E4E" w:rsidP="00CC2171">
      <w:pPr>
        <w:pStyle w:val="NormalWeb"/>
        <w:spacing w:before="0" w:beforeAutospacing="0" w:after="0" w:afterAutospacing="0"/>
        <w:rPr>
          <w:color w:val="000000"/>
        </w:rPr>
      </w:pPr>
    </w:p>
    <w:p w14:paraId="1702E2CD" w14:textId="77777777" w:rsidR="003B4E4E" w:rsidRDefault="003B4E4E" w:rsidP="003B4E4E">
      <w:pPr>
        <w:pStyle w:val="Heading1"/>
      </w:pPr>
      <w:bookmarkStart w:id="6" w:name="_Toc526828202"/>
      <w:r>
        <w:t>1.6</w:t>
      </w:r>
      <w:r w:rsidRPr="00CC2171">
        <w:t xml:space="preserve"> Stakeholders</w:t>
      </w:r>
      <w:bookmarkEnd w:id="6"/>
    </w:p>
    <w:p w14:paraId="64C39395" w14:textId="77777777" w:rsidR="003B4E4E" w:rsidRPr="00F97E7B" w:rsidRDefault="003B4E4E" w:rsidP="003B4E4E"/>
    <w:p w14:paraId="3E01B56A" w14:textId="77777777" w:rsidR="003B4E4E" w:rsidRDefault="003B4E4E" w:rsidP="003B4E4E">
      <w:pPr>
        <w:pStyle w:val="NormalWeb"/>
        <w:spacing w:before="0" w:beforeAutospacing="0" w:after="0" w:afterAutospacing="0"/>
      </w:pPr>
      <w:r>
        <w:rPr>
          <w:color w:val="000000"/>
        </w:rPr>
        <w:t xml:space="preserve">The sole stakeholder of this project is the client: Old Towne Framing Company, a business in the City of Cottonwood, Yavapai County. The adjacent roadway is owned by Clemenceau Townsite LLC, according to Yavapai County Assessor website, but this should have no effect on the project because it is limited to Old Towne’s property. However, if drainage leaves the property to the roadway, the project will become subjected to possible erosion control liabilities per the adjacent company’s discretion. </w:t>
      </w:r>
    </w:p>
    <w:p w14:paraId="629967C4" w14:textId="77777777" w:rsidR="003B4E4E" w:rsidRDefault="003B4E4E" w:rsidP="00CC2171">
      <w:pPr>
        <w:pStyle w:val="NormalWeb"/>
        <w:spacing w:before="0" w:beforeAutospacing="0" w:after="0" w:afterAutospacing="0"/>
        <w:rPr>
          <w:color w:val="000000"/>
        </w:rPr>
      </w:pPr>
    </w:p>
    <w:p w14:paraId="322EB640" w14:textId="77777777" w:rsidR="00CC2171" w:rsidRDefault="00CC2171" w:rsidP="003B4E4E">
      <w:pPr>
        <w:pStyle w:val="Heading1"/>
      </w:pPr>
    </w:p>
    <w:p w14:paraId="45128C3E" w14:textId="77777777" w:rsidR="00CC2171" w:rsidRDefault="00CC2171" w:rsidP="00CC2171">
      <w:pPr>
        <w:pStyle w:val="NormalWeb"/>
        <w:spacing w:before="0" w:beforeAutospacing="0" w:after="200" w:afterAutospacing="0"/>
      </w:pPr>
    </w:p>
    <w:p w14:paraId="739AFBF0" w14:textId="77777777" w:rsidR="00CC2171" w:rsidRDefault="00CC2171" w:rsidP="00CC2171">
      <w:pPr>
        <w:spacing w:after="240"/>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p>
    <w:p w14:paraId="1BC02917" w14:textId="77777777" w:rsidR="00F97E7B" w:rsidRDefault="00F97E7B" w:rsidP="00F97E7B">
      <w:pPr>
        <w:pStyle w:val="Heading1"/>
      </w:pPr>
    </w:p>
    <w:p w14:paraId="35F5176C" w14:textId="77777777" w:rsidR="00F97E7B" w:rsidRDefault="00F97E7B" w:rsidP="00F97E7B">
      <w:pPr>
        <w:pStyle w:val="Heading1"/>
      </w:pPr>
    </w:p>
    <w:p w14:paraId="16904954" w14:textId="77777777" w:rsidR="00F97E7B" w:rsidRDefault="00F97E7B" w:rsidP="00F97E7B">
      <w:pPr>
        <w:pStyle w:val="Heading1"/>
      </w:pPr>
    </w:p>
    <w:p w14:paraId="3859CCBF" w14:textId="77777777" w:rsidR="00F97E7B" w:rsidRDefault="00F97E7B" w:rsidP="00F97E7B">
      <w:pPr>
        <w:pStyle w:val="Heading1"/>
      </w:pPr>
    </w:p>
    <w:p w14:paraId="68107BD3" w14:textId="77777777" w:rsidR="00F97E7B" w:rsidRDefault="00F97E7B" w:rsidP="00F97E7B">
      <w:pPr>
        <w:pStyle w:val="Heading1"/>
      </w:pPr>
    </w:p>
    <w:p w14:paraId="5B6B2F95" w14:textId="77777777" w:rsidR="00F97E7B" w:rsidRDefault="00F97E7B" w:rsidP="00F97E7B">
      <w:pPr>
        <w:pStyle w:val="Heading1"/>
      </w:pPr>
    </w:p>
    <w:p w14:paraId="3A0D507B" w14:textId="77777777" w:rsidR="00F97E7B" w:rsidRDefault="00F97E7B" w:rsidP="00F97E7B">
      <w:pPr>
        <w:pStyle w:val="Heading1"/>
      </w:pPr>
    </w:p>
    <w:p w14:paraId="2BD540FF" w14:textId="77777777" w:rsidR="00F97E7B" w:rsidRDefault="00F97E7B" w:rsidP="00F97E7B">
      <w:pPr>
        <w:pStyle w:val="Heading1"/>
      </w:pPr>
    </w:p>
    <w:p w14:paraId="2F2B46F6" w14:textId="77777777" w:rsidR="00F97E7B" w:rsidRDefault="00F97E7B" w:rsidP="00F97E7B">
      <w:pPr>
        <w:pStyle w:val="Heading1"/>
      </w:pPr>
    </w:p>
    <w:p w14:paraId="2A4E1A6B" w14:textId="77777777" w:rsidR="00F97E7B" w:rsidRDefault="00F97E7B" w:rsidP="00F97E7B">
      <w:pPr>
        <w:rPr>
          <w:rFonts w:eastAsia="Times New Roman" w:cstheme="majorBidi"/>
          <w:b/>
          <w:color w:val="000000" w:themeColor="text1"/>
          <w:sz w:val="28"/>
        </w:rPr>
      </w:pPr>
    </w:p>
    <w:p w14:paraId="1158468D" w14:textId="77777777" w:rsidR="003B4E4E" w:rsidRPr="00F97E7B" w:rsidRDefault="003B4E4E" w:rsidP="00F97E7B"/>
    <w:p w14:paraId="0297543C" w14:textId="77777777" w:rsidR="00CC2171" w:rsidRDefault="00F97E7B" w:rsidP="00F97E7B">
      <w:pPr>
        <w:pStyle w:val="Heading1"/>
      </w:pPr>
      <w:bookmarkStart w:id="7" w:name="_Toc526828203"/>
      <w:r>
        <w:t>1.8</w:t>
      </w:r>
      <w:r w:rsidR="00CC2171" w:rsidRPr="00F97E7B">
        <w:t xml:space="preserve"> References</w:t>
      </w:r>
      <w:bookmarkEnd w:id="7"/>
    </w:p>
    <w:p w14:paraId="02874071" w14:textId="77777777" w:rsidR="00F97E7B" w:rsidRPr="00F97E7B" w:rsidRDefault="00F97E7B" w:rsidP="00F97E7B"/>
    <w:p w14:paraId="19BFDCD6" w14:textId="77777777" w:rsidR="00CC2171" w:rsidRDefault="00CC2171" w:rsidP="00CC2171">
      <w:pPr>
        <w:pStyle w:val="NormalWeb"/>
        <w:spacing w:before="0" w:beforeAutospacing="0" w:after="200" w:afterAutospacing="0"/>
      </w:pPr>
      <w:r>
        <w:rPr>
          <w:color w:val="000000"/>
          <w:sz w:val="22"/>
          <w:szCs w:val="22"/>
        </w:rPr>
        <w:t xml:space="preserve">[1] “Surveying Using GPS and Conclusion,” </w:t>
      </w:r>
      <w:proofErr w:type="spellStart"/>
      <w:r>
        <w:rPr>
          <w:color w:val="000000"/>
          <w:sz w:val="22"/>
          <w:szCs w:val="22"/>
        </w:rPr>
        <w:t>Datums</w:t>
      </w:r>
      <w:proofErr w:type="spellEnd"/>
      <w:r>
        <w:rPr>
          <w:color w:val="000000"/>
          <w:sz w:val="22"/>
          <w:szCs w:val="22"/>
        </w:rPr>
        <w:t xml:space="preserve"> | Intergovernmental Committee on Surveying and Mapping. [Online]. Available: https://www.icsm.gov.au/education/fundamentals-mapping/surveying-mapping/surveying-using-gps-and-conclusion. [Accessed: 08-Sep-2018].</w:t>
      </w:r>
    </w:p>
    <w:p w14:paraId="7087C78A" w14:textId="77777777" w:rsidR="00CC2171" w:rsidRDefault="00CC2171" w:rsidP="00CC2171">
      <w:pPr>
        <w:pStyle w:val="NormalWeb"/>
        <w:spacing w:before="0" w:beforeAutospacing="0" w:after="200" w:afterAutospacing="0"/>
      </w:pPr>
      <w:r>
        <w:rPr>
          <w:color w:val="000000"/>
          <w:sz w:val="22"/>
          <w:szCs w:val="22"/>
        </w:rPr>
        <w:t xml:space="preserve">[2] J. </w:t>
      </w:r>
      <w:proofErr w:type="spellStart"/>
      <w:r>
        <w:rPr>
          <w:color w:val="000000"/>
          <w:sz w:val="22"/>
          <w:szCs w:val="22"/>
        </w:rPr>
        <w:t>Tiner</w:t>
      </w:r>
      <w:proofErr w:type="spellEnd"/>
      <w:r>
        <w:rPr>
          <w:color w:val="000000"/>
          <w:sz w:val="22"/>
          <w:szCs w:val="22"/>
        </w:rPr>
        <w:t>, “</w:t>
      </w:r>
      <w:proofErr w:type="spellStart"/>
      <w:r>
        <w:rPr>
          <w:color w:val="000000"/>
          <w:sz w:val="22"/>
          <w:szCs w:val="22"/>
        </w:rPr>
        <w:t>SunCam</w:t>
      </w:r>
      <w:proofErr w:type="spellEnd"/>
      <w:r>
        <w:rPr>
          <w:color w:val="000000"/>
          <w:sz w:val="22"/>
          <w:szCs w:val="22"/>
        </w:rPr>
        <w:t>,” Fundamentals of Site Grading Design, 2014</w:t>
      </w:r>
    </w:p>
    <w:p w14:paraId="23FEEE7E" w14:textId="77777777" w:rsidR="00CC2171" w:rsidRDefault="00CC2171" w:rsidP="00CC2171">
      <w:pPr>
        <w:pStyle w:val="NormalWeb"/>
        <w:spacing w:before="0" w:beforeAutospacing="0" w:after="200" w:afterAutospacing="0"/>
      </w:pPr>
      <w:r>
        <w:rPr>
          <w:color w:val="000000"/>
          <w:sz w:val="22"/>
          <w:szCs w:val="22"/>
        </w:rPr>
        <w:t xml:space="preserve">[3] </w:t>
      </w:r>
      <w:r>
        <w:rPr>
          <w:color w:val="323232"/>
          <w:sz w:val="22"/>
          <w:szCs w:val="22"/>
          <w:shd w:val="clear" w:color="auto" w:fill="FFFFFF"/>
        </w:rPr>
        <w:t xml:space="preserve">C. Hendrickson and T. Au, </w:t>
      </w:r>
      <w:r>
        <w:rPr>
          <w:i/>
          <w:iCs/>
          <w:color w:val="323232"/>
          <w:sz w:val="22"/>
          <w:szCs w:val="22"/>
        </w:rPr>
        <w:t>Project management for construction: fundamental concepts for owners, engineers, architects, and builders</w:t>
      </w:r>
      <w:r>
        <w:rPr>
          <w:color w:val="323232"/>
          <w:sz w:val="22"/>
          <w:szCs w:val="22"/>
          <w:shd w:val="clear" w:color="auto" w:fill="FFFFFF"/>
        </w:rPr>
        <w:t>. Pittsburgh, Penn.: Carnegie Mellon University, 2008.</w:t>
      </w:r>
    </w:p>
    <w:p w14:paraId="061014B2" w14:textId="77777777" w:rsidR="00CC2171" w:rsidRDefault="00CC2171" w:rsidP="00CC2171">
      <w:pPr>
        <w:pStyle w:val="NormalWeb"/>
        <w:spacing w:before="0" w:beforeAutospacing="0" w:after="200" w:afterAutospacing="0"/>
      </w:pPr>
      <w:r>
        <w:rPr>
          <w:color w:val="323232"/>
          <w:sz w:val="22"/>
          <w:szCs w:val="22"/>
          <w:shd w:val="clear" w:color="auto" w:fill="FFFFFF"/>
        </w:rPr>
        <w:t xml:space="preserve">[4] </w:t>
      </w:r>
      <w:r>
        <w:rPr>
          <w:i/>
          <w:iCs/>
          <w:color w:val="000000"/>
          <w:sz w:val="22"/>
          <w:szCs w:val="22"/>
          <w:shd w:val="clear" w:color="auto" w:fill="FFFFFF"/>
        </w:rPr>
        <w:t xml:space="preserve">J. </w:t>
      </w:r>
      <w:proofErr w:type="spellStart"/>
      <w:r>
        <w:rPr>
          <w:i/>
          <w:iCs/>
          <w:color w:val="000000"/>
          <w:sz w:val="22"/>
          <w:szCs w:val="22"/>
          <w:shd w:val="clear" w:color="auto" w:fill="FFFFFF"/>
        </w:rPr>
        <w:t>Demkin</w:t>
      </w:r>
      <w:proofErr w:type="spellEnd"/>
      <w:r>
        <w:rPr>
          <w:i/>
          <w:iCs/>
          <w:color w:val="000000"/>
          <w:sz w:val="22"/>
          <w:szCs w:val="22"/>
          <w:shd w:val="clear" w:color="auto" w:fill="FFFFFF"/>
        </w:rPr>
        <w:t xml:space="preserve">, The architect's handbook of professional practice; editor Joseph A. </w:t>
      </w:r>
      <w:proofErr w:type="spellStart"/>
      <w:proofErr w:type="gramStart"/>
      <w:r>
        <w:rPr>
          <w:i/>
          <w:iCs/>
          <w:color w:val="000000"/>
          <w:sz w:val="22"/>
          <w:szCs w:val="22"/>
          <w:shd w:val="clear" w:color="auto" w:fill="FFFFFF"/>
        </w:rPr>
        <w:t>Demkin</w:t>
      </w:r>
      <w:proofErr w:type="spellEnd"/>
      <w:r>
        <w:rPr>
          <w:i/>
          <w:iCs/>
          <w:color w:val="000000"/>
          <w:sz w:val="22"/>
          <w:szCs w:val="22"/>
          <w:shd w:val="clear" w:color="auto" w:fill="FFFFFF"/>
        </w:rPr>
        <w:t xml:space="preserve"> ;</w:t>
      </w:r>
      <w:proofErr w:type="gramEnd"/>
      <w:r>
        <w:rPr>
          <w:i/>
          <w:iCs/>
          <w:color w:val="000000"/>
          <w:sz w:val="22"/>
          <w:szCs w:val="22"/>
          <w:shd w:val="clear" w:color="auto" w:fill="FFFFFF"/>
        </w:rPr>
        <w:t xml:space="preserve"> by the American Institute of Architects. New York: John Wiley, 2001.</w:t>
      </w:r>
    </w:p>
    <w:p w14:paraId="31F697A1" w14:textId="77777777" w:rsidR="00CC2171" w:rsidRDefault="00CC2171" w:rsidP="00CC2171">
      <w:pPr>
        <w:rPr>
          <w:rFonts w:eastAsia="Times New Roman"/>
        </w:rPr>
      </w:pPr>
      <w:r>
        <w:rPr>
          <w:rFonts w:eastAsia="Times New Roman"/>
          <w:color w:val="000000"/>
          <w:sz w:val="22"/>
          <w:szCs w:val="22"/>
          <w:shd w:val="clear" w:color="auto" w:fill="FFFFFF"/>
        </w:rPr>
        <w:t xml:space="preserve">[5] J. Kent, </w:t>
      </w:r>
      <w:r>
        <w:rPr>
          <w:rFonts w:eastAsia="Times New Roman"/>
          <w:i/>
          <w:iCs/>
          <w:color w:val="000000"/>
          <w:sz w:val="22"/>
          <w:szCs w:val="22"/>
          <w:shd w:val="clear" w:color="auto" w:fill="FFFFFF"/>
        </w:rPr>
        <w:t>A Visual Synthesis of the ADA</w:t>
      </w:r>
    </w:p>
    <w:p w14:paraId="5C23C059" w14:textId="77777777" w:rsidR="00CC2171" w:rsidRPr="00CC2171" w:rsidRDefault="00CC2171" w:rsidP="00CC2171">
      <w:pPr>
        <w:rPr>
          <w:rFonts w:eastAsia="Times New Roman" w:cs="Times New Roman"/>
        </w:rPr>
      </w:pPr>
    </w:p>
    <w:p w14:paraId="6296ED66" w14:textId="77777777" w:rsidR="00CC2171" w:rsidRDefault="00CC2171">
      <w:pPr>
        <w:rPr>
          <w:rFonts w:cs="Times New Roman"/>
        </w:rPr>
      </w:pPr>
    </w:p>
    <w:p w14:paraId="531E3E71" w14:textId="77777777" w:rsidR="00B14F97" w:rsidRPr="00CC2171" w:rsidRDefault="003B4E4E">
      <w:pPr>
        <w:rPr>
          <w:rFonts w:cs="Times New Roman"/>
        </w:rPr>
      </w:pPr>
    </w:p>
    <w:sectPr w:rsidR="00B14F97" w:rsidRPr="00CC2171" w:rsidSect="00CC2171">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D4CB0"/>
    <w:multiLevelType w:val="multilevel"/>
    <w:tmpl w:val="9DE26F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171"/>
    <w:rsid w:val="00262CFA"/>
    <w:rsid w:val="003B4E4E"/>
    <w:rsid w:val="003C1978"/>
    <w:rsid w:val="00467537"/>
    <w:rsid w:val="00C045AD"/>
    <w:rsid w:val="00CC2171"/>
    <w:rsid w:val="00D105A4"/>
    <w:rsid w:val="00D6465F"/>
    <w:rsid w:val="00E43EE4"/>
    <w:rsid w:val="00F97E7B"/>
    <w:rsid w:val="00FD0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F273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171"/>
    <w:rPr>
      <w:rFonts w:ascii="Times New Roman" w:hAnsi="Times New Roman"/>
    </w:rPr>
  </w:style>
  <w:style w:type="paragraph" w:styleId="Heading1">
    <w:name w:val="heading 1"/>
    <w:basedOn w:val="Normal"/>
    <w:next w:val="Normal"/>
    <w:link w:val="Heading1Char"/>
    <w:uiPriority w:val="9"/>
    <w:qFormat/>
    <w:rsid w:val="00CC2171"/>
    <w:pPr>
      <w:keepNext/>
      <w:keepLines/>
      <w:outlineLvl w:val="0"/>
    </w:pPr>
    <w:rPr>
      <w:rFonts w:eastAsia="Times New Roman" w:cstheme="majorBidi"/>
      <w:b/>
      <w:color w:val="000000" w:themeColor="text1"/>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171"/>
    <w:rPr>
      <w:rFonts w:ascii="Times New Roman" w:eastAsia="Times New Roman" w:hAnsi="Times New Roman" w:cstheme="majorBidi"/>
      <w:b/>
      <w:color w:val="000000" w:themeColor="text1"/>
      <w:sz w:val="28"/>
    </w:rPr>
  </w:style>
  <w:style w:type="paragraph" w:styleId="NoSpacing">
    <w:name w:val="No Spacing"/>
    <w:link w:val="NoSpacingChar"/>
    <w:uiPriority w:val="1"/>
    <w:qFormat/>
    <w:rsid w:val="00CC2171"/>
    <w:rPr>
      <w:rFonts w:eastAsiaTheme="minorEastAsia"/>
      <w:sz w:val="22"/>
      <w:szCs w:val="22"/>
      <w:lang w:eastAsia="zh-CN"/>
    </w:rPr>
  </w:style>
  <w:style w:type="character" w:customStyle="1" w:styleId="NoSpacingChar">
    <w:name w:val="No Spacing Char"/>
    <w:basedOn w:val="DefaultParagraphFont"/>
    <w:link w:val="NoSpacing"/>
    <w:uiPriority w:val="1"/>
    <w:rsid w:val="00CC2171"/>
    <w:rPr>
      <w:rFonts w:eastAsiaTheme="minorEastAsia"/>
      <w:sz w:val="22"/>
      <w:szCs w:val="22"/>
      <w:lang w:eastAsia="zh-CN"/>
    </w:rPr>
  </w:style>
  <w:style w:type="paragraph" w:styleId="NormalWeb">
    <w:name w:val="Normal (Web)"/>
    <w:basedOn w:val="Normal"/>
    <w:uiPriority w:val="99"/>
    <w:unhideWhenUsed/>
    <w:rsid w:val="00CC2171"/>
    <w:pPr>
      <w:spacing w:before="100" w:beforeAutospacing="1" w:after="100" w:afterAutospacing="1"/>
    </w:pPr>
    <w:rPr>
      <w:rFonts w:cs="Times New Roman"/>
    </w:rPr>
  </w:style>
  <w:style w:type="character" w:customStyle="1" w:styleId="apple-tab-span">
    <w:name w:val="apple-tab-span"/>
    <w:basedOn w:val="DefaultParagraphFont"/>
    <w:rsid w:val="00CC2171"/>
  </w:style>
  <w:style w:type="paragraph" w:styleId="Caption">
    <w:name w:val="caption"/>
    <w:basedOn w:val="Normal"/>
    <w:next w:val="Normal"/>
    <w:uiPriority w:val="35"/>
    <w:unhideWhenUsed/>
    <w:qFormat/>
    <w:rsid w:val="00F97E7B"/>
    <w:pPr>
      <w:spacing w:after="200"/>
    </w:pPr>
    <w:rPr>
      <w:i/>
      <w:iCs/>
      <w:color w:val="44546A" w:themeColor="text2"/>
      <w:sz w:val="18"/>
      <w:szCs w:val="18"/>
    </w:rPr>
  </w:style>
  <w:style w:type="paragraph" w:styleId="TOCHeading">
    <w:name w:val="TOC Heading"/>
    <w:basedOn w:val="Heading1"/>
    <w:next w:val="Normal"/>
    <w:uiPriority w:val="39"/>
    <w:unhideWhenUsed/>
    <w:qFormat/>
    <w:rsid w:val="00F97E7B"/>
    <w:pPr>
      <w:spacing w:before="480" w:line="276" w:lineRule="auto"/>
      <w:outlineLvl w:val="9"/>
    </w:pPr>
    <w:rPr>
      <w:rFonts w:asciiTheme="majorHAnsi" w:eastAsiaTheme="majorEastAsia" w:hAnsiTheme="majorHAnsi"/>
      <w:bCs/>
      <w:color w:val="2E74B5" w:themeColor="accent1" w:themeShade="BF"/>
      <w:szCs w:val="28"/>
    </w:rPr>
  </w:style>
  <w:style w:type="paragraph" w:styleId="TOC1">
    <w:name w:val="toc 1"/>
    <w:basedOn w:val="Normal"/>
    <w:next w:val="Normal"/>
    <w:autoRedefine/>
    <w:uiPriority w:val="39"/>
    <w:unhideWhenUsed/>
    <w:rsid w:val="00F97E7B"/>
    <w:pPr>
      <w:spacing w:before="120"/>
    </w:pPr>
    <w:rPr>
      <w:rFonts w:asciiTheme="minorHAnsi" w:hAnsiTheme="minorHAnsi"/>
      <w:b/>
    </w:rPr>
  </w:style>
  <w:style w:type="character" w:styleId="Hyperlink">
    <w:name w:val="Hyperlink"/>
    <w:basedOn w:val="DefaultParagraphFont"/>
    <w:uiPriority w:val="99"/>
    <w:unhideWhenUsed/>
    <w:rsid w:val="00F97E7B"/>
    <w:rPr>
      <w:color w:val="0563C1" w:themeColor="hyperlink"/>
      <w:u w:val="single"/>
    </w:rPr>
  </w:style>
  <w:style w:type="paragraph" w:styleId="TOC2">
    <w:name w:val="toc 2"/>
    <w:basedOn w:val="Normal"/>
    <w:next w:val="Normal"/>
    <w:autoRedefine/>
    <w:uiPriority w:val="39"/>
    <w:semiHidden/>
    <w:unhideWhenUsed/>
    <w:rsid w:val="00F97E7B"/>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F97E7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F97E7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97E7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97E7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97E7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97E7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97E7B"/>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44363">
      <w:bodyDiv w:val="1"/>
      <w:marLeft w:val="0"/>
      <w:marRight w:val="0"/>
      <w:marTop w:val="0"/>
      <w:marBottom w:val="0"/>
      <w:divBdr>
        <w:top w:val="none" w:sz="0" w:space="0" w:color="auto"/>
        <w:left w:val="none" w:sz="0" w:space="0" w:color="auto"/>
        <w:bottom w:val="none" w:sz="0" w:space="0" w:color="auto"/>
        <w:right w:val="none" w:sz="0" w:space="0" w:color="auto"/>
      </w:divBdr>
    </w:div>
    <w:div w:id="9323236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FEE728-E709-E34D-8C98-B64B796B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1063</Words>
  <Characters>6062</Characters>
  <Application>Microsoft Macintosh Word</Application>
  <DocSecurity>0</DocSecurity>
  <Lines>50</Lines>
  <Paragraphs>14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Purpose of Project</vt:lpstr>
      <vt:lpstr>1.2 Background Information/Existing Conditions </vt:lpstr>
      <vt:lpstr/>
      <vt:lpstr>1.5 Stakeholders</vt:lpstr>
      <vt:lpstr>1.3 Technical Aspects of Project</vt:lpstr>
      <vt:lpstr>1.4 Project Constraints </vt:lpstr>
      <vt:lpstr>1.6 Project Challenges to be Overcome </vt:lpstr>
      <vt:lpstr/>
      <vt:lpstr/>
      <vt:lpstr/>
      <vt:lpstr/>
      <vt:lpstr/>
      <vt:lpstr/>
      <vt:lpstr/>
      <vt:lpstr/>
      <vt:lpstr/>
      <vt:lpstr/>
      <vt:lpstr/>
      <vt:lpstr/>
      <vt:lpstr/>
      <vt:lpstr/>
      <vt:lpstr>1.8 References</vt:lpstr>
    </vt:vector>
  </TitlesOfParts>
  <LinksUpToDate>false</LinksUpToDate>
  <CharactersWithSpaces>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TOWNE FRAME COMPANY </dc:title>
  <dc:subject>PROJECT UNDERSTANDING (RESUBMITTAL)</dc:subject>
  <dc:creator>SUBMITTED BY: RYAN WOLFF, MITCH TULK, SAUD AI SAADOON, MATT ROLLINS </dc:creator>
  <cp:keywords/>
  <dc:description/>
  <cp:lastModifiedBy>peter lomong</cp:lastModifiedBy>
  <cp:revision>1</cp:revision>
  <dcterms:created xsi:type="dcterms:W3CDTF">2018-10-09T12:34:00Z</dcterms:created>
  <dcterms:modified xsi:type="dcterms:W3CDTF">2018-10-09T13:01:00Z</dcterms:modified>
</cp:coreProperties>
</file>